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45" w:rsidRDefault="00F07E45" w:rsidP="00F07E45">
      <w:pPr>
        <w:shd w:val="clear" w:color="auto" w:fill="FFFFFF"/>
        <w:spacing w:after="120" w:line="240" w:lineRule="atLeast"/>
        <w:outlineLvl w:val="0"/>
        <w:rPr>
          <w:rFonts w:ascii="Arial" w:eastAsia="Times New Roman" w:hAnsi="Arial" w:cs="Arial"/>
          <w:b/>
          <w:bCs/>
          <w:color w:val="555555"/>
          <w:kern w:val="36"/>
          <w:sz w:val="30"/>
          <w:szCs w:val="30"/>
          <w:lang w:eastAsia="nl-NL"/>
        </w:rPr>
      </w:pPr>
      <w:r w:rsidRPr="00F07E45">
        <w:rPr>
          <w:rFonts w:ascii="Arial" w:eastAsia="Times New Roman" w:hAnsi="Arial" w:cs="Arial"/>
          <w:b/>
          <w:bCs/>
          <w:color w:val="555555"/>
          <w:kern w:val="36"/>
          <w:sz w:val="30"/>
          <w:szCs w:val="30"/>
          <w:lang w:eastAsia="nl-NL"/>
        </w:rPr>
        <w:t>Reglement voor het Zwitsers toernooi van het Leidsch Schaakgenootschap</w:t>
      </w:r>
    </w:p>
    <w:p w:rsidR="00B9190C" w:rsidRPr="00F07E45" w:rsidRDefault="00B9190C" w:rsidP="00F07E45">
      <w:pPr>
        <w:shd w:val="clear" w:color="auto" w:fill="FFFFFF"/>
        <w:spacing w:after="120" w:line="240" w:lineRule="atLeast"/>
        <w:outlineLvl w:val="0"/>
        <w:rPr>
          <w:rFonts w:ascii="Arial" w:eastAsia="Times New Roman" w:hAnsi="Arial" w:cs="Arial"/>
          <w:b/>
          <w:bCs/>
          <w:color w:val="555555"/>
          <w:kern w:val="36"/>
          <w:sz w:val="30"/>
          <w:szCs w:val="30"/>
          <w:lang w:eastAsia="nl-NL"/>
        </w:rPr>
      </w:pPr>
    </w:p>
    <w:p w:rsidR="00F07E45" w:rsidRPr="00F07E45" w:rsidRDefault="00F07E45" w:rsidP="00F07E45">
      <w:pPr>
        <w:shd w:val="clear" w:color="auto" w:fill="FFFFFF"/>
        <w:spacing w:before="206" w:after="206" w:line="240" w:lineRule="atLeast"/>
        <w:outlineLvl w:val="2"/>
        <w:rPr>
          <w:rFonts w:ascii="Arial" w:eastAsia="Times New Roman" w:hAnsi="Arial" w:cs="Arial"/>
          <w:b/>
          <w:bCs/>
          <w:color w:val="555555"/>
          <w:sz w:val="24"/>
          <w:szCs w:val="24"/>
          <w:lang w:eastAsia="nl-NL"/>
        </w:rPr>
      </w:pPr>
      <w:r w:rsidRPr="00F07E45">
        <w:rPr>
          <w:rFonts w:ascii="Arial" w:eastAsia="Times New Roman" w:hAnsi="Arial" w:cs="Arial"/>
          <w:b/>
          <w:bCs/>
          <w:color w:val="555555"/>
          <w:sz w:val="24"/>
          <w:szCs w:val="24"/>
          <w:lang w:eastAsia="nl-NL"/>
        </w:rPr>
        <w:t>I : De competitie</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door de algemene ledenvergadering gekozen wedstrijdleider intern, hierna te noemen wedstrijdleider, is verantwoordelijk voor het Zwitsers toernooi.</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Deelname aan het Zwitsers toernooi staat voor ieder clublid open.</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Het Zwitsers toernooi wordt gespeeld over 7 ronden; elke ronde vindt plaats om de 3, 4 of 5 weken, te beginnen in september en lopend tot maart/april. De eerste ronde vindt plaats in september; de overige ronden worden vastgesteld na de definitieve indeling van de Competitie van de Leidse Schaakbond.</w:t>
      </w:r>
    </w:p>
    <w:p w:rsidR="00282FEC" w:rsidRPr="00530091" w:rsidRDefault="00F07E45" w:rsidP="00282FEC">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Het Zwitsers toernooi wordt gespeeld in twee groepen naar speelsterkte.</w:t>
      </w:r>
      <w:r w:rsidR="00282FEC" w:rsidRPr="00530091">
        <w:rPr>
          <w:rFonts w:ascii="Arial" w:eastAsia="Times New Roman" w:hAnsi="Arial" w:cs="Arial"/>
          <w:color w:val="555555"/>
          <w:lang w:eastAsia="nl-NL"/>
        </w:rPr>
        <w:t xml:space="preserve"> Leden met </w:t>
      </w:r>
      <w:proofErr w:type="spellStart"/>
      <w:r w:rsidR="00282FEC" w:rsidRPr="00530091">
        <w:rPr>
          <w:rFonts w:ascii="Arial" w:eastAsia="Times New Roman" w:hAnsi="Arial" w:cs="Arial"/>
          <w:color w:val="555555"/>
          <w:lang w:eastAsia="nl-NL"/>
        </w:rPr>
        <w:t>Elo</w:t>
      </w:r>
      <w:proofErr w:type="spellEnd"/>
      <w:r w:rsidR="00282FEC" w:rsidRPr="00530091">
        <w:rPr>
          <w:rFonts w:ascii="Arial" w:eastAsia="Times New Roman" w:hAnsi="Arial" w:cs="Arial"/>
          <w:color w:val="555555"/>
          <w:lang w:eastAsia="nl-NL"/>
        </w:rPr>
        <w:t xml:space="preserve"> 1951 of hoger worden toegelaten tot groep A, en </w:t>
      </w:r>
      <w:proofErr w:type="spellStart"/>
      <w:r w:rsidR="00282FEC" w:rsidRPr="00530091">
        <w:rPr>
          <w:rFonts w:ascii="Arial" w:eastAsia="Times New Roman" w:hAnsi="Arial" w:cs="Arial"/>
          <w:color w:val="555555"/>
          <w:lang w:eastAsia="nl-NL"/>
        </w:rPr>
        <w:t>Elo</w:t>
      </w:r>
      <w:proofErr w:type="spellEnd"/>
      <w:r w:rsidR="00282FEC" w:rsidRPr="00530091">
        <w:rPr>
          <w:rFonts w:ascii="Arial" w:eastAsia="Times New Roman" w:hAnsi="Arial" w:cs="Arial"/>
          <w:color w:val="555555"/>
          <w:lang w:eastAsia="nl-NL"/>
        </w:rPr>
        <w:t xml:space="preserve"> 1999 of lager tot groep B. </w:t>
      </w:r>
      <w:r w:rsidRPr="00530091">
        <w:rPr>
          <w:rFonts w:ascii="Arial" w:eastAsia="Times New Roman" w:hAnsi="Arial" w:cs="Arial"/>
          <w:color w:val="555555"/>
          <w:lang w:eastAsia="nl-NL"/>
        </w:rPr>
        <w:t>Hierbij geldt de meest recente KNSB rating bij aanvang van het toernooi.</w:t>
      </w:r>
      <w:r w:rsidR="00282FEC" w:rsidRPr="00530091">
        <w:rPr>
          <w:rFonts w:ascii="Arial" w:eastAsia="Times New Roman" w:hAnsi="Arial" w:cs="Arial"/>
          <w:color w:val="555555"/>
          <w:lang w:eastAsia="nl-NL"/>
        </w:rPr>
        <w:t xml:space="preserve">  Leden met een </w:t>
      </w:r>
      <w:proofErr w:type="spellStart"/>
      <w:r w:rsidR="00282FEC" w:rsidRPr="00530091">
        <w:rPr>
          <w:rFonts w:ascii="Arial" w:eastAsia="Times New Roman" w:hAnsi="Arial" w:cs="Arial"/>
          <w:color w:val="555555"/>
          <w:lang w:eastAsia="nl-NL"/>
        </w:rPr>
        <w:t>Elo</w:t>
      </w:r>
      <w:proofErr w:type="spellEnd"/>
      <w:r w:rsidR="00282FEC" w:rsidRPr="00530091">
        <w:rPr>
          <w:rFonts w:ascii="Arial" w:eastAsia="Times New Roman" w:hAnsi="Arial" w:cs="Arial"/>
          <w:color w:val="555555"/>
          <w:lang w:eastAsia="nl-NL"/>
        </w:rPr>
        <w:t xml:space="preserve"> tussen 1951 en 1999 mogen zelf kiezen of ze in groep A of groep B willen spelen.</w:t>
      </w:r>
      <w:r w:rsidRPr="00530091">
        <w:rPr>
          <w:rFonts w:ascii="Arial" w:eastAsia="Times New Roman" w:hAnsi="Arial" w:cs="Arial"/>
          <w:color w:val="555555"/>
          <w:lang w:eastAsia="nl-NL"/>
        </w:rPr>
        <w:t xml:space="preserve"> Het staat de wedstrijdleider intern vrij om, bijvoorbeeld in geval van een getalenteerde jeugdspeler, af te wijken van deze ratinggrens en een speler met een lagere rating toe te laten in groep A.</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speler die de meeste punten haalt is winnaar van de betreffende groep. Indien het aantal punten gelijk is, beslist het aantal weerstandspunten. Indien ook dit gelijk is, beslist het aantal SB punten. Indien ook dit gelijk is</w:t>
      </w:r>
      <w:r w:rsidR="003452B3" w:rsidRPr="00530091">
        <w:rPr>
          <w:rFonts w:ascii="Arial" w:eastAsia="Times New Roman" w:hAnsi="Arial" w:cs="Arial"/>
          <w:color w:val="555555"/>
          <w:lang w:eastAsia="nl-NL"/>
        </w:rPr>
        <w:t xml:space="preserve">, beslist het onderling resultaat. </w:t>
      </w:r>
      <w:r w:rsidRPr="00530091">
        <w:rPr>
          <w:rFonts w:ascii="Arial" w:eastAsia="Times New Roman" w:hAnsi="Arial" w:cs="Arial"/>
          <w:color w:val="555555"/>
          <w:lang w:eastAsia="nl-NL"/>
        </w:rPr>
        <w:t>Indien ook deze gelijk is, beslist het lot.</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winnaar van groep B heeft recht op deelname in groep A in het volgende seizoen, ook als zijn</w:t>
      </w:r>
      <w:r w:rsidR="005742A7" w:rsidRPr="00530091">
        <w:rPr>
          <w:rFonts w:ascii="Arial" w:eastAsia="Times New Roman" w:hAnsi="Arial" w:cs="Arial"/>
          <w:color w:val="555555"/>
          <w:lang w:eastAsia="nl-NL"/>
        </w:rPr>
        <w:t>/haar</w:t>
      </w:r>
      <w:r w:rsidRPr="00530091">
        <w:rPr>
          <w:rFonts w:ascii="Arial" w:eastAsia="Times New Roman" w:hAnsi="Arial" w:cs="Arial"/>
          <w:color w:val="555555"/>
          <w:lang w:eastAsia="nl-NL"/>
        </w:rPr>
        <w:t xml:space="preserve"> rating niet voldoende is.</w:t>
      </w:r>
    </w:p>
    <w:p w:rsidR="00F07E45" w:rsidRPr="00530091" w:rsidRDefault="003452B3" w:rsidP="008822CB">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Het speeltempo bedraagt 1:15</w:t>
      </w:r>
      <w:r w:rsidR="00F07E45" w:rsidRPr="00530091">
        <w:rPr>
          <w:rFonts w:ascii="Arial" w:eastAsia="Times New Roman" w:hAnsi="Arial" w:cs="Arial"/>
          <w:color w:val="555555"/>
          <w:lang w:eastAsia="nl-NL"/>
        </w:rPr>
        <w:t xml:space="preserve"> uur voor de </w:t>
      </w:r>
      <w:r w:rsidRPr="00530091">
        <w:rPr>
          <w:rFonts w:ascii="Arial" w:eastAsia="Times New Roman" w:hAnsi="Arial" w:cs="Arial"/>
          <w:color w:val="555555"/>
          <w:lang w:eastAsia="nl-NL"/>
        </w:rPr>
        <w:t>gehele partij en 30 seconde per zet increment vanaf de eerste zet.</w:t>
      </w:r>
      <w:r w:rsidR="008822CB" w:rsidRPr="00530091">
        <w:rPr>
          <w:rFonts w:ascii="Arial" w:eastAsia="Times New Roman" w:hAnsi="Arial" w:cs="Arial"/>
          <w:color w:val="555555"/>
          <w:lang w:eastAsia="nl-NL"/>
        </w:rPr>
        <w:t xml:space="preserve"> Voor leden tot en met 16 jaar is het toegestaan met een zogenaamd jeugdtempo te spelen indien zij dat zelf wensen. Dit tempo bedraagt 0:45 uur voor de gehele partij en 30 seconde per zet increment vanaf de eerste zet.</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indeling wordt gemaakt volgens het systeem Zwitsers</w:t>
      </w:r>
      <w:r w:rsidR="003452B3" w:rsidRPr="00530091">
        <w:rPr>
          <w:rFonts w:ascii="Arial" w:eastAsia="Times New Roman" w:hAnsi="Arial" w:cs="Arial"/>
          <w:color w:val="555555"/>
          <w:lang w:eastAsia="nl-NL"/>
        </w:rPr>
        <w:t xml:space="preserve"> (Swiss Master)</w:t>
      </w:r>
      <w:r w:rsidRPr="00530091">
        <w:rPr>
          <w:rFonts w:ascii="Arial" w:eastAsia="Times New Roman" w:hAnsi="Arial" w:cs="Arial"/>
          <w:color w:val="555555"/>
          <w:lang w:eastAsia="nl-NL"/>
        </w:rPr>
        <w:t xml:space="preserve"> op weerstand. D</w:t>
      </w:r>
      <w:r w:rsidR="008822CB" w:rsidRPr="00530091">
        <w:rPr>
          <w:rFonts w:ascii="Arial" w:eastAsia="Times New Roman" w:hAnsi="Arial" w:cs="Arial"/>
          <w:color w:val="555555"/>
          <w:lang w:eastAsia="nl-NL"/>
        </w:rPr>
        <w:t xml:space="preserve">e eerste, </w:t>
      </w:r>
      <w:r w:rsidRPr="00530091">
        <w:rPr>
          <w:rFonts w:ascii="Arial" w:eastAsia="Times New Roman" w:hAnsi="Arial" w:cs="Arial"/>
          <w:color w:val="555555"/>
          <w:lang w:eastAsia="nl-NL"/>
        </w:rPr>
        <w:t>tweede</w:t>
      </w:r>
      <w:r w:rsidR="008822CB" w:rsidRPr="00530091">
        <w:rPr>
          <w:rFonts w:ascii="Arial" w:eastAsia="Times New Roman" w:hAnsi="Arial" w:cs="Arial"/>
          <w:color w:val="555555"/>
          <w:lang w:eastAsia="nl-NL"/>
        </w:rPr>
        <w:t xml:space="preserve"> en derde</w:t>
      </w:r>
      <w:r w:rsidRPr="00530091">
        <w:rPr>
          <w:rFonts w:ascii="Arial" w:eastAsia="Times New Roman" w:hAnsi="Arial" w:cs="Arial"/>
          <w:color w:val="555555"/>
          <w:lang w:eastAsia="nl-NL"/>
        </w:rPr>
        <w:t xml:space="preserve"> ronde worden op rating ingedeeld.</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Aanvang van de ronden is 20.00 uur.</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Alle partijen worden gespeeld op een door de wedstrijdleider vast te stellen speelavond. Het is niet mogelijk om een parti</w:t>
      </w:r>
      <w:r w:rsidR="003452B3" w:rsidRPr="00530091">
        <w:rPr>
          <w:rFonts w:ascii="Arial" w:eastAsia="Times New Roman" w:hAnsi="Arial" w:cs="Arial"/>
          <w:color w:val="555555"/>
          <w:lang w:eastAsia="nl-NL"/>
        </w:rPr>
        <w:t>j op een andere avond te spelen.</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Indien een speler een ronde niet kan, dient hij zich</w:t>
      </w:r>
      <w:r w:rsidR="003452B3" w:rsidRPr="00530091">
        <w:rPr>
          <w:rFonts w:ascii="Arial" w:eastAsia="Times New Roman" w:hAnsi="Arial" w:cs="Arial"/>
          <w:color w:val="555555"/>
          <w:lang w:eastAsia="nl-NL"/>
        </w:rPr>
        <w:t xml:space="preserve"> minimaal een week</w:t>
      </w:r>
      <w:r w:rsidRPr="00530091">
        <w:rPr>
          <w:rFonts w:ascii="Arial" w:eastAsia="Times New Roman" w:hAnsi="Arial" w:cs="Arial"/>
          <w:color w:val="555555"/>
          <w:lang w:eastAsia="nl-NL"/>
        </w:rPr>
        <w:t xml:space="preserve"> vóór de betreffende ronde bij de wedstrijdleider af te melden.</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Indien een speler zich uiterlijk één week voor de ronde 1 tot en met 6 afmeldt, krijgt hij een half punt. Een speler kan maximaal tweemaal een half punt krijgen; indien hij vaker afwezig is volgen reglementaire nullen. In de laatste ronde krijgt men</w:t>
      </w:r>
      <w:r w:rsidR="00282FEC" w:rsidRPr="00530091">
        <w:rPr>
          <w:rFonts w:ascii="Arial" w:eastAsia="Times New Roman" w:hAnsi="Arial" w:cs="Arial"/>
          <w:color w:val="555555"/>
          <w:lang w:eastAsia="nl-NL"/>
        </w:rPr>
        <w:t xml:space="preserve"> bij afwezigheid</w:t>
      </w:r>
      <w:r w:rsidRPr="00530091">
        <w:rPr>
          <w:rFonts w:ascii="Arial" w:eastAsia="Times New Roman" w:hAnsi="Arial" w:cs="Arial"/>
          <w:color w:val="555555"/>
          <w:lang w:eastAsia="nl-NL"/>
        </w:rPr>
        <w:t xml:space="preserve"> een reglementaire nul.</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lastRenderedPageBreak/>
        <w:t>Indien het aantal spelers oneven is zal de laatst geklasseerde deelnemer niet worden ingedeeld. Deze speler krijgt een reglementaire overwinning. Men kan maximaal 1x oneven zijn.</w:t>
      </w:r>
    </w:p>
    <w:p w:rsidR="00F07E45" w:rsidRPr="00530091" w:rsidRDefault="00F07E45" w:rsidP="00F07E45">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 xml:space="preserve">De conceptindeling wordt </w:t>
      </w:r>
      <w:r w:rsidR="003452B3" w:rsidRPr="00530091">
        <w:rPr>
          <w:rFonts w:ascii="Arial" w:eastAsia="Times New Roman" w:hAnsi="Arial" w:cs="Arial"/>
          <w:color w:val="555555"/>
          <w:lang w:eastAsia="nl-NL"/>
        </w:rPr>
        <w:t xml:space="preserve">uiterlijk </w:t>
      </w:r>
      <w:r w:rsidRPr="00530091">
        <w:rPr>
          <w:rFonts w:ascii="Arial" w:eastAsia="Times New Roman" w:hAnsi="Arial" w:cs="Arial"/>
          <w:color w:val="555555"/>
          <w:lang w:eastAsia="nl-NL"/>
        </w:rPr>
        <w:t>vijf dagen voor de ronde gepubliceerd. De wedstrijdleider kan, door late afmeldingen, besluiten de indeling aan te passen.</w:t>
      </w:r>
    </w:p>
    <w:p w:rsidR="003452B3" w:rsidRPr="00530091" w:rsidRDefault="003452B3" w:rsidP="003452B3">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Indien een speler zonder bericht niet komt opdagen, volgt in principe uitsluiting voor de resterende rondes. De beslissing hierover wordt genomen door de wedstrijdleider nadat deze contact heeft gehad met de betreffende speler.</w:t>
      </w:r>
    </w:p>
    <w:p w:rsidR="008822CB" w:rsidRPr="008822CB" w:rsidRDefault="008822CB" w:rsidP="008822CB">
      <w:pPr>
        <w:shd w:val="clear" w:color="auto" w:fill="FFFFFF"/>
        <w:spacing w:before="100" w:beforeAutospacing="1" w:after="100" w:afterAutospacing="1" w:line="330" w:lineRule="atLeast"/>
        <w:ind w:right="360"/>
        <w:rPr>
          <w:rFonts w:ascii="Arial" w:eastAsia="Times New Roman" w:hAnsi="Arial" w:cs="Arial"/>
          <w:color w:val="555555"/>
          <w:sz w:val="21"/>
          <w:szCs w:val="21"/>
          <w:lang w:eastAsia="nl-NL"/>
        </w:rPr>
      </w:pPr>
    </w:p>
    <w:p w:rsidR="00F07E45" w:rsidRPr="00F07E45" w:rsidRDefault="00F07E45" w:rsidP="00F07E45">
      <w:pPr>
        <w:shd w:val="clear" w:color="auto" w:fill="FFFFFF"/>
        <w:spacing w:before="206" w:after="206" w:line="240" w:lineRule="atLeast"/>
        <w:outlineLvl w:val="2"/>
        <w:rPr>
          <w:rFonts w:ascii="Arial" w:eastAsia="Times New Roman" w:hAnsi="Arial" w:cs="Arial"/>
          <w:b/>
          <w:bCs/>
          <w:color w:val="555555"/>
          <w:sz w:val="24"/>
          <w:szCs w:val="24"/>
          <w:lang w:eastAsia="nl-NL"/>
        </w:rPr>
      </w:pPr>
      <w:r w:rsidRPr="00F07E45">
        <w:rPr>
          <w:rFonts w:ascii="Arial" w:eastAsia="Times New Roman" w:hAnsi="Arial" w:cs="Arial"/>
          <w:b/>
          <w:bCs/>
          <w:color w:val="555555"/>
          <w:sz w:val="24"/>
          <w:szCs w:val="24"/>
          <w:lang w:eastAsia="nl-NL"/>
        </w:rPr>
        <w:t>II : Plaatsing voor externe teams via het Zwitsers toernooi</w:t>
      </w:r>
    </w:p>
    <w:p w:rsidR="00F07E45" w:rsidRPr="00530091" w:rsidRDefault="00F07E45" w:rsidP="00F07E45">
      <w:pPr>
        <w:numPr>
          <w:ilvl w:val="0"/>
          <w:numId w:val="2"/>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Via het Zwitsers toernooi is het, voor een deelnemer, mogelijk om zich te plaatsen voor een extern team. Beide groepen geven als volgt afzonderlijk recht op p</w:t>
      </w:r>
      <w:r w:rsidR="003452B3" w:rsidRPr="00530091">
        <w:rPr>
          <w:rFonts w:ascii="Arial" w:eastAsia="Times New Roman" w:hAnsi="Arial" w:cs="Arial"/>
          <w:color w:val="555555"/>
          <w:lang w:eastAsia="nl-NL"/>
        </w:rPr>
        <w:t>laatsing, mits men tenminste vijf van de zeven rondes</w:t>
      </w:r>
      <w:r w:rsidRPr="00530091">
        <w:rPr>
          <w:rFonts w:ascii="Arial" w:eastAsia="Times New Roman" w:hAnsi="Arial" w:cs="Arial"/>
          <w:color w:val="555555"/>
          <w:lang w:eastAsia="nl-NL"/>
        </w:rPr>
        <w:t xml:space="preserve"> heeft gespeeld en mits de TPR </w:t>
      </w:r>
      <w:r w:rsidR="003452B3" w:rsidRPr="00530091">
        <w:rPr>
          <w:rFonts w:ascii="Arial" w:eastAsia="Times New Roman" w:hAnsi="Arial" w:cs="Arial"/>
          <w:color w:val="555555"/>
          <w:lang w:eastAsia="nl-NL"/>
        </w:rPr>
        <w:t xml:space="preserve">gelijk of </w:t>
      </w:r>
      <w:r w:rsidRPr="00530091">
        <w:rPr>
          <w:rFonts w:ascii="Arial" w:eastAsia="Times New Roman" w:hAnsi="Arial" w:cs="Arial"/>
          <w:color w:val="555555"/>
          <w:lang w:eastAsia="nl-NL"/>
        </w:rPr>
        <w:t xml:space="preserve">hoger is dan het gemiddelde van het team in het huidige seizoen, waarvoor men zich plaatst: </w:t>
      </w:r>
    </w:p>
    <w:p w:rsidR="00F07E45" w:rsidRPr="00530091" w:rsidRDefault="003452B3" w:rsidP="00F07E45">
      <w:pPr>
        <w:numPr>
          <w:ilvl w:val="1"/>
          <w:numId w:val="2"/>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nummers 1 en 2</w:t>
      </w:r>
      <w:r w:rsidR="00F07E45" w:rsidRPr="00530091">
        <w:rPr>
          <w:rFonts w:ascii="Arial" w:eastAsia="Times New Roman" w:hAnsi="Arial" w:cs="Arial"/>
          <w:color w:val="555555"/>
          <w:lang w:eastAsia="nl-NL"/>
        </w:rPr>
        <w:t xml:space="preserve"> van groep A plaatsen zich voor LSG 1.</w:t>
      </w:r>
    </w:p>
    <w:p w:rsidR="00F07E45" w:rsidRPr="00530091" w:rsidRDefault="00F07E45" w:rsidP="00F07E45">
      <w:pPr>
        <w:numPr>
          <w:ilvl w:val="1"/>
          <w:numId w:val="2"/>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 xml:space="preserve">De nummers </w:t>
      </w:r>
      <w:r w:rsidR="003452B3" w:rsidRPr="00530091">
        <w:rPr>
          <w:rFonts w:ascii="Arial" w:eastAsia="Times New Roman" w:hAnsi="Arial" w:cs="Arial"/>
          <w:color w:val="555555"/>
          <w:lang w:eastAsia="nl-NL"/>
        </w:rPr>
        <w:t xml:space="preserve">3 en </w:t>
      </w:r>
      <w:r w:rsidRPr="00530091">
        <w:rPr>
          <w:rFonts w:ascii="Arial" w:eastAsia="Times New Roman" w:hAnsi="Arial" w:cs="Arial"/>
          <w:color w:val="555555"/>
          <w:lang w:eastAsia="nl-NL"/>
        </w:rPr>
        <w:t>4 van groep A plaatsen zich voor LSG 2.</w:t>
      </w:r>
    </w:p>
    <w:p w:rsidR="00F07E45" w:rsidRPr="00530091" w:rsidRDefault="003452B3" w:rsidP="00F07E45">
      <w:pPr>
        <w:numPr>
          <w:ilvl w:val="1"/>
          <w:numId w:val="2"/>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nummers 5, 6 en 7</w:t>
      </w:r>
      <w:r w:rsidR="00F07E45" w:rsidRPr="00530091">
        <w:rPr>
          <w:rFonts w:ascii="Arial" w:eastAsia="Times New Roman" w:hAnsi="Arial" w:cs="Arial"/>
          <w:color w:val="555555"/>
          <w:lang w:eastAsia="nl-NL"/>
        </w:rPr>
        <w:t xml:space="preserve"> van groep A plaatsen zich voor LSG 3.</w:t>
      </w:r>
    </w:p>
    <w:p w:rsidR="00F07E45" w:rsidRPr="00530091" w:rsidRDefault="003452B3" w:rsidP="00F07E45">
      <w:pPr>
        <w:numPr>
          <w:ilvl w:val="1"/>
          <w:numId w:val="2"/>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nummers 8, 9 en 10</w:t>
      </w:r>
      <w:r w:rsidR="00F07E45" w:rsidRPr="00530091">
        <w:rPr>
          <w:rFonts w:ascii="Arial" w:eastAsia="Times New Roman" w:hAnsi="Arial" w:cs="Arial"/>
          <w:color w:val="555555"/>
          <w:lang w:eastAsia="nl-NL"/>
        </w:rPr>
        <w:t xml:space="preserve"> van groep A plaatsen zich voor LSG 4.</w:t>
      </w:r>
    </w:p>
    <w:p w:rsidR="00F07E45" w:rsidRPr="00530091" w:rsidRDefault="00F07E45" w:rsidP="00F07E45">
      <w:pPr>
        <w:numPr>
          <w:ilvl w:val="1"/>
          <w:numId w:val="2"/>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nummer 1 van groep B plaatst zich voor LSG 4.</w:t>
      </w:r>
    </w:p>
    <w:p w:rsidR="00F07E45" w:rsidRPr="00530091" w:rsidRDefault="003452B3" w:rsidP="00F07E45">
      <w:pPr>
        <w:numPr>
          <w:ilvl w:val="1"/>
          <w:numId w:val="2"/>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nummers 2 en 3</w:t>
      </w:r>
      <w:r w:rsidR="00F07E45" w:rsidRPr="00530091">
        <w:rPr>
          <w:rFonts w:ascii="Arial" w:eastAsia="Times New Roman" w:hAnsi="Arial" w:cs="Arial"/>
          <w:color w:val="555555"/>
          <w:lang w:eastAsia="nl-NL"/>
        </w:rPr>
        <w:t xml:space="preserve"> van groep B plaatsen zich voor LSG 5.</w:t>
      </w:r>
    </w:p>
    <w:p w:rsidR="00F07E45" w:rsidRPr="00530091" w:rsidRDefault="003452B3" w:rsidP="00F07E45">
      <w:pPr>
        <w:numPr>
          <w:ilvl w:val="1"/>
          <w:numId w:val="2"/>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nummers 4, 5 en 6</w:t>
      </w:r>
      <w:r w:rsidR="00F07E45" w:rsidRPr="00530091">
        <w:rPr>
          <w:rFonts w:ascii="Arial" w:eastAsia="Times New Roman" w:hAnsi="Arial" w:cs="Arial"/>
          <w:color w:val="555555"/>
          <w:lang w:eastAsia="nl-NL"/>
        </w:rPr>
        <w:t xml:space="preserve"> van groep B plaatsen zich voor LSG 6.</w:t>
      </w:r>
    </w:p>
    <w:p w:rsidR="005F5E8D" w:rsidRPr="00530091" w:rsidRDefault="003452B3" w:rsidP="005F5E8D">
      <w:pPr>
        <w:numPr>
          <w:ilvl w:val="1"/>
          <w:numId w:val="2"/>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De nummers 7, 8 en 9</w:t>
      </w:r>
      <w:r w:rsidR="00F07E45" w:rsidRPr="00530091">
        <w:rPr>
          <w:rFonts w:ascii="Arial" w:eastAsia="Times New Roman" w:hAnsi="Arial" w:cs="Arial"/>
          <w:color w:val="555555"/>
          <w:lang w:eastAsia="nl-NL"/>
        </w:rPr>
        <w:t xml:space="preserve"> van groep B plaatsen zich voor LSG 7.</w:t>
      </w:r>
    </w:p>
    <w:p w:rsidR="005F5E8D" w:rsidRPr="00F07E45" w:rsidRDefault="005F5E8D" w:rsidP="005F5E8D">
      <w:pPr>
        <w:shd w:val="clear" w:color="auto" w:fill="FFFFFF"/>
        <w:spacing w:before="100" w:beforeAutospacing="1" w:after="100" w:afterAutospacing="1" w:line="330" w:lineRule="atLeast"/>
        <w:ind w:right="360"/>
        <w:rPr>
          <w:rFonts w:ascii="Arial" w:eastAsia="Times New Roman" w:hAnsi="Arial" w:cs="Arial"/>
          <w:color w:val="555555"/>
          <w:sz w:val="21"/>
          <w:szCs w:val="21"/>
          <w:lang w:eastAsia="nl-NL"/>
        </w:rPr>
      </w:pPr>
    </w:p>
    <w:p w:rsidR="00F07E45" w:rsidRPr="00F07E45" w:rsidRDefault="00F07E45" w:rsidP="00F07E45">
      <w:pPr>
        <w:shd w:val="clear" w:color="auto" w:fill="FFFFFF"/>
        <w:spacing w:before="206" w:after="206" w:line="240" w:lineRule="atLeast"/>
        <w:outlineLvl w:val="2"/>
        <w:rPr>
          <w:rFonts w:ascii="Arial" w:eastAsia="Times New Roman" w:hAnsi="Arial" w:cs="Arial"/>
          <w:b/>
          <w:bCs/>
          <w:color w:val="555555"/>
          <w:sz w:val="24"/>
          <w:szCs w:val="24"/>
          <w:lang w:eastAsia="nl-NL"/>
        </w:rPr>
      </w:pPr>
      <w:r w:rsidRPr="00F07E45">
        <w:rPr>
          <w:rFonts w:ascii="Arial" w:eastAsia="Times New Roman" w:hAnsi="Arial" w:cs="Arial"/>
          <w:b/>
          <w:bCs/>
          <w:color w:val="555555"/>
          <w:sz w:val="24"/>
          <w:szCs w:val="24"/>
          <w:lang w:eastAsia="nl-NL"/>
        </w:rPr>
        <w:t>III : Slotbepalingen</w:t>
      </w:r>
    </w:p>
    <w:p w:rsidR="00F07E45" w:rsidRPr="00530091" w:rsidRDefault="00F07E45" w:rsidP="00F07E45">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In alle gevallen waarin dit reglement niet voorziet beslist de wedstrijdleider.</w:t>
      </w:r>
    </w:p>
    <w:p w:rsidR="00F07E45" w:rsidRPr="00530091" w:rsidRDefault="00F07E45" w:rsidP="00F07E45">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Betrokken spelers kunnen tegen beslissingen van de wedstrijdleider in beroep gaan bij het bestuur minus de wedstrijdleider.</w:t>
      </w:r>
    </w:p>
    <w:p w:rsidR="00F07E45" w:rsidRPr="00530091" w:rsidRDefault="00F07E45" w:rsidP="00F07E45">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 xml:space="preserve">Een beroep dient uiterlijk </w:t>
      </w:r>
      <w:r w:rsidR="005F5E8D" w:rsidRPr="00530091">
        <w:rPr>
          <w:rFonts w:ascii="Arial" w:eastAsia="Times New Roman" w:hAnsi="Arial" w:cs="Arial"/>
          <w:color w:val="555555"/>
          <w:lang w:eastAsia="nl-NL"/>
        </w:rPr>
        <w:t>een week</w:t>
      </w:r>
      <w:r w:rsidRPr="00530091">
        <w:rPr>
          <w:rFonts w:ascii="Arial" w:eastAsia="Times New Roman" w:hAnsi="Arial" w:cs="Arial"/>
          <w:color w:val="555555"/>
          <w:lang w:eastAsia="nl-NL"/>
        </w:rPr>
        <w:t xml:space="preserve"> na de betreffende beslissing schriftelijk kenbaar te worden gemaakt.</w:t>
      </w:r>
    </w:p>
    <w:p w:rsidR="00F07E45" w:rsidRPr="00530091" w:rsidRDefault="00F07E45" w:rsidP="00F07E45">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Alle betrokken spelers moeten</w:t>
      </w:r>
      <w:r w:rsidR="00282FEC" w:rsidRPr="00530091">
        <w:rPr>
          <w:rFonts w:ascii="Arial" w:eastAsia="Times New Roman" w:hAnsi="Arial" w:cs="Arial"/>
          <w:color w:val="555555"/>
          <w:lang w:eastAsia="nl-NL"/>
        </w:rPr>
        <w:t xml:space="preserve"> binnen een week</w:t>
      </w:r>
      <w:r w:rsidRPr="00530091">
        <w:rPr>
          <w:rFonts w:ascii="Arial" w:eastAsia="Times New Roman" w:hAnsi="Arial" w:cs="Arial"/>
          <w:color w:val="555555"/>
          <w:lang w:eastAsia="nl-NL"/>
        </w:rPr>
        <w:t xml:space="preserve"> door het bestuur op de hoogte worden gebracht van het ingediende beroep en de daaropvolgende beslissing.</w:t>
      </w:r>
      <w:r w:rsidR="00282FEC" w:rsidRPr="00530091">
        <w:rPr>
          <w:rFonts w:ascii="Arial" w:eastAsia="Times New Roman" w:hAnsi="Arial" w:cs="Arial"/>
          <w:color w:val="555555"/>
          <w:lang w:eastAsia="nl-NL"/>
        </w:rPr>
        <w:t xml:space="preserve"> Tegen de beslissing van het bestuur is geen beroep mogelijk.</w:t>
      </w:r>
    </w:p>
    <w:p w:rsidR="00F07E45" w:rsidRPr="00530091" w:rsidRDefault="00F07E45" w:rsidP="00F07E45">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Dit reglement is door de algemene lede</w:t>
      </w:r>
      <w:r w:rsidR="005F5E8D" w:rsidRPr="00530091">
        <w:rPr>
          <w:rFonts w:ascii="Arial" w:eastAsia="Times New Roman" w:hAnsi="Arial" w:cs="Arial"/>
          <w:color w:val="555555"/>
          <w:lang w:eastAsia="nl-NL"/>
        </w:rPr>
        <w:t xml:space="preserve">nvergadering van </w:t>
      </w:r>
      <w:r w:rsidR="008953D7">
        <w:rPr>
          <w:rFonts w:ascii="Arial" w:eastAsia="Times New Roman" w:hAnsi="Arial" w:cs="Arial"/>
          <w:color w:val="555555"/>
          <w:lang w:eastAsia="nl-NL"/>
        </w:rPr>
        <w:t>vrijdag 16</w:t>
      </w:r>
      <w:bookmarkStart w:id="0" w:name="_GoBack"/>
      <w:bookmarkEnd w:id="0"/>
      <w:r w:rsidR="005F5E8D" w:rsidRPr="00530091">
        <w:rPr>
          <w:rFonts w:ascii="Arial" w:eastAsia="Times New Roman" w:hAnsi="Arial" w:cs="Arial"/>
          <w:color w:val="555555"/>
          <w:lang w:eastAsia="nl-NL"/>
        </w:rPr>
        <w:t xml:space="preserve"> september 2016</w:t>
      </w:r>
      <w:r w:rsidRPr="00530091">
        <w:rPr>
          <w:rFonts w:ascii="Arial" w:eastAsia="Times New Roman" w:hAnsi="Arial" w:cs="Arial"/>
          <w:color w:val="555555"/>
          <w:lang w:eastAsia="nl-NL"/>
        </w:rPr>
        <w:t xml:space="preserve"> bekrachtigd en per die datum in werking gesteld.</w:t>
      </w:r>
    </w:p>
    <w:p w:rsidR="00282FEC" w:rsidRPr="00530091" w:rsidRDefault="00F07E45" w:rsidP="0053009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lang w:eastAsia="nl-NL"/>
        </w:rPr>
      </w:pPr>
      <w:r w:rsidRPr="00530091">
        <w:rPr>
          <w:rFonts w:ascii="Arial" w:eastAsia="Times New Roman" w:hAnsi="Arial" w:cs="Arial"/>
          <w:color w:val="555555"/>
          <w:lang w:eastAsia="nl-NL"/>
        </w:rPr>
        <w:t>Wijzigingen in dit reglement kunnen uitsluitend door de algemene ledenvergadering genomen worden.</w:t>
      </w:r>
    </w:p>
    <w:sectPr w:rsidR="00282FEC" w:rsidRPr="00530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B30"/>
    <w:multiLevelType w:val="multilevel"/>
    <w:tmpl w:val="6D54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8195A"/>
    <w:multiLevelType w:val="multilevel"/>
    <w:tmpl w:val="8BE2D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66A12"/>
    <w:multiLevelType w:val="multilevel"/>
    <w:tmpl w:val="ED72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A90F7C"/>
    <w:multiLevelType w:val="multilevel"/>
    <w:tmpl w:val="57723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45"/>
    <w:rsid w:val="001A1BD8"/>
    <w:rsid w:val="00282FEC"/>
    <w:rsid w:val="003452B3"/>
    <w:rsid w:val="003C32F7"/>
    <w:rsid w:val="00530091"/>
    <w:rsid w:val="005742A7"/>
    <w:rsid w:val="005F5E8D"/>
    <w:rsid w:val="00843750"/>
    <w:rsid w:val="008822CB"/>
    <w:rsid w:val="008953D7"/>
    <w:rsid w:val="008A1841"/>
    <w:rsid w:val="00AA58F4"/>
    <w:rsid w:val="00AC4D88"/>
    <w:rsid w:val="00B715C7"/>
    <w:rsid w:val="00B9190C"/>
    <w:rsid w:val="00BD43F5"/>
    <w:rsid w:val="00C37B58"/>
    <w:rsid w:val="00D7341D"/>
    <w:rsid w:val="00E1610D"/>
    <w:rsid w:val="00F07E45"/>
    <w:rsid w:val="00F85C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2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7825">
      <w:bodyDiv w:val="1"/>
      <w:marLeft w:val="0"/>
      <w:marRight w:val="0"/>
      <w:marTop w:val="0"/>
      <w:marBottom w:val="0"/>
      <w:divBdr>
        <w:top w:val="none" w:sz="0" w:space="0" w:color="auto"/>
        <w:left w:val="none" w:sz="0" w:space="0" w:color="auto"/>
        <w:bottom w:val="none" w:sz="0" w:space="0" w:color="auto"/>
        <w:right w:val="none" w:sz="0" w:space="0" w:color="auto"/>
      </w:divBdr>
      <w:divsChild>
        <w:div w:id="686566520">
          <w:marLeft w:val="0"/>
          <w:marRight w:val="0"/>
          <w:marTop w:val="0"/>
          <w:marBottom w:val="0"/>
          <w:divBdr>
            <w:top w:val="none" w:sz="0" w:space="0" w:color="auto"/>
            <w:left w:val="none" w:sz="0" w:space="0" w:color="auto"/>
            <w:bottom w:val="none" w:sz="0" w:space="0" w:color="auto"/>
            <w:right w:val="none" w:sz="0" w:space="0" w:color="auto"/>
          </w:divBdr>
          <w:divsChild>
            <w:div w:id="34356239">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796826109">
                  <w:marLeft w:val="0"/>
                  <w:marRight w:val="0"/>
                  <w:marTop w:val="600"/>
                  <w:marBottom w:val="300"/>
                  <w:divBdr>
                    <w:top w:val="none" w:sz="0" w:space="0" w:color="auto"/>
                    <w:left w:val="none" w:sz="0" w:space="0" w:color="auto"/>
                    <w:bottom w:val="none" w:sz="0" w:space="0" w:color="auto"/>
                    <w:right w:val="none" w:sz="0" w:space="0" w:color="auto"/>
                  </w:divBdr>
                  <w:divsChild>
                    <w:div w:id="1349454801">
                      <w:marLeft w:val="0"/>
                      <w:marRight w:val="0"/>
                      <w:marTop w:val="0"/>
                      <w:marBottom w:val="0"/>
                      <w:divBdr>
                        <w:top w:val="none" w:sz="0" w:space="0" w:color="auto"/>
                        <w:left w:val="none" w:sz="0" w:space="0" w:color="auto"/>
                        <w:bottom w:val="none" w:sz="0" w:space="0" w:color="auto"/>
                        <w:right w:val="none" w:sz="0" w:space="0" w:color="auto"/>
                      </w:divBdr>
                      <w:divsChild>
                        <w:div w:id="10272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2961">
      <w:bodyDiv w:val="1"/>
      <w:marLeft w:val="0"/>
      <w:marRight w:val="0"/>
      <w:marTop w:val="0"/>
      <w:marBottom w:val="0"/>
      <w:divBdr>
        <w:top w:val="none" w:sz="0" w:space="0" w:color="auto"/>
        <w:left w:val="none" w:sz="0" w:space="0" w:color="auto"/>
        <w:bottom w:val="none" w:sz="0" w:space="0" w:color="auto"/>
        <w:right w:val="none" w:sz="0" w:space="0" w:color="auto"/>
      </w:divBdr>
    </w:div>
    <w:div w:id="16226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C466176.dotm</Template>
  <TotalTime>0</TotalTime>
  <Pages>2</Pages>
  <Words>827</Words>
  <Characters>4031</Characters>
  <Application>Microsoft Office Word</Application>
  <DocSecurity>0</DocSecurity>
  <Lines>74</Lines>
  <Paragraphs>40</Paragraphs>
  <ScaleCrop>false</ScaleCrop>
  <HeadingPairs>
    <vt:vector size="2" baseType="variant">
      <vt:variant>
        <vt:lpstr>Titel</vt:lpstr>
      </vt:variant>
      <vt:variant>
        <vt:i4>1</vt:i4>
      </vt:variant>
    </vt:vector>
  </HeadingPairs>
  <TitlesOfParts>
    <vt:vector size="1" baseType="lpstr">
      <vt:lpstr/>
    </vt:vector>
  </TitlesOfParts>
  <Company>Vestia Groep</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robstr</dc:creator>
  <cp:lastModifiedBy>robstr</cp:lastModifiedBy>
  <cp:revision>2</cp:revision>
  <dcterms:created xsi:type="dcterms:W3CDTF">2016-09-05T15:01:00Z</dcterms:created>
  <dcterms:modified xsi:type="dcterms:W3CDTF">2016-09-05T15:01:00Z</dcterms:modified>
</cp:coreProperties>
</file>